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27A1" w14:textId="77777777" w:rsidR="007D60AC" w:rsidRPr="0059787B" w:rsidRDefault="007D60AC" w:rsidP="007D60A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9787B">
        <w:rPr>
          <w:rFonts w:ascii="Times New Roman" w:eastAsia="Times New Roman" w:hAnsi="Times New Roman" w:cs="Times New Roman"/>
          <w:b/>
          <w:u w:val="single"/>
        </w:rPr>
        <w:t>Nógrádmarcal Község Önkormányzata Képviselő-testületének</w:t>
      </w:r>
    </w:p>
    <w:p w14:paraId="2F403C2F" w14:textId="0EE2518A" w:rsidR="007D60AC" w:rsidRPr="0059787B" w:rsidRDefault="007D60AC" w:rsidP="007D6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1</w:t>
      </w:r>
      <w:r w:rsidRPr="0059787B">
        <w:rPr>
          <w:rFonts w:ascii="Times New Roman" w:eastAsia="Times New Roman" w:hAnsi="Times New Roman" w:cs="Times New Roman"/>
          <w:b/>
          <w:u w:val="single"/>
        </w:rPr>
        <w:t>/202</w:t>
      </w:r>
      <w:r>
        <w:rPr>
          <w:rFonts w:ascii="Times New Roman" w:eastAsia="Times New Roman" w:hAnsi="Times New Roman" w:cs="Times New Roman"/>
          <w:b/>
          <w:u w:val="single"/>
        </w:rPr>
        <w:t>3</w:t>
      </w:r>
      <w:r w:rsidRPr="0059787B">
        <w:rPr>
          <w:rFonts w:ascii="Times New Roman" w:eastAsia="Times New Roman" w:hAnsi="Times New Roman" w:cs="Times New Roman"/>
          <w:b/>
          <w:u w:val="single"/>
        </w:rPr>
        <w:t>. (II</w:t>
      </w:r>
      <w:r>
        <w:rPr>
          <w:rFonts w:ascii="Times New Roman" w:eastAsia="Times New Roman" w:hAnsi="Times New Roman" w:cs="Times New Roman"/>
          <w:b/>
          <w:u w:val="single"/>
        </w:rPr>
        <w:t>I</w:t>
      </w:r>
      <w:r w:rsidRPr="0059787B">
        <w:rPr>
          <w:rFonts w:ascii="Times New Roman" w:eastAsia="Times New Roman" w:hAnsi="Times New Roman" w:cs="Times New Roman"/>
          <w:b/>
          <w:u w:val="single"/>
        </w:rPr>
        <w:t>.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7</w:t>
      </w:r>
      <w:r w:rsidRPr="0059787B">
        <w:rPr>
          <w:rFonts w:ascii="Times New Roman" w:eastAsia="Times New Roman" w:hAnsi="Times New Roman" w:cs="Times New Roman"/>
          <w:b/>
          <w:u w:val="single"/>
        </w:rPr>
        <w:t>.) rendelet</w:t>
      </w:r>
      <w:r>
        <w:rPr>
          <w:rFonts w:ascii="Times New Roman" w:eastAsia="Times New Roman" w:hAnsi="Times New Roman" w:cs="Times New Roman"/>
          <w:b/>
          <w:u w:val="single"/>
        </w:rPr>
        <w:t>e</w:t>
      </w:r>
    </w:p>
    <w:p w14:paraId="4E5191BE" w14:textId="77777777" w:rsidR="007D60AC" w:rsidRPr="0059787B" w:rsidRDefault="007D60AC" w:rsidP="007D6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9787B">
        <w:rPr>
          <w:rFonts w:ascii="Times New Roman" w:eastAsia="Times New Roman" w:hAnsi="Times New Roman" w:cs="Times New Roman"/>
          <w:b/>
          <w:u w:val="single"/>
        </w:rPr>
        <w:t>az önkormányzat 202</w:t>
      </w:r>
      <w:r>
        <w:rPr>
          <w:rFonts w:ascii="Times New Roman" w:eastAsia="Times New Roman" w:hAnsi="Times New Roman" w:cs="Times New Roman"/>
          <w:b/>
          <w:u w:val="single"/>
        </w:rPr>
        <w:t>3</w:t>
      </w:r>
      <w:r w:rsidRPr="0059787B">
        <w:rPr>
          <w:rFonts w:ascii="Times New Roman" w:eastAsia="Times New Roman" w:hAnsi="Times New Roman" w:cs="Times New Roman"/>
          <w:b/>
          <w:u w:val="single"/>
        </w:rPr>
        <w:t>. évi költségvetéséről</w:t>
      </w:r>
    </w:p>
    <w:p w14:paraId="2A51087B" w14:textId="77777777" w:rsidR="007D60AC" w:rsidRPr="0059787B" w:rsidRDefault="007D60AC" w:rsidP="007D60AC">
      <w:pPr>
        <w:spacing w:before="360" w:after="0" w:line="240" w:lineRule="auto"/>
        <w:jc w:val="both"/>
        <w:rPr>
          <w:rFonts w:ascii="Times New Roman" w:eastAsia="Times New Roman" w:hAnsi="Times New Roman" w:cs="Times New Roman"/>
        </w:rPr>
      </w:pPr>
      <w:r w:rsidRPr="0059787B">
        <w:rPr>
          <w:rFonts w:ascii="Times New Roman" w:eastAsia="Times New Roman" w:hAnsi="Times New Roman" w:cs="Times New Roman"/>
        </w:rPr>
        <w:t xml:space="preserve">Nógrádmarcal Község Önkormányzatának </w:t>
      </w:r>
      <w:r w:rsidRPr="00907D40">
        <w:rPr>
          <w:rFonts w:ascii="Times New Roman" w:eastAsia="Times New Roman" w:hAnsi="Times New Roman" w:cs="Times New Roman"/>
        </w:rPr>
        <w:t>Képviselő-testülete az Alaptörvény 32. cikk (2) bekezdésében meghatározott eredeti jogalkotói hatáskörében és a 32. cikk (1) bekezdés f) pontjában meghatározott feladatkörében eljárva, az államháztartásról szóló 2011. évi CXCV. törvény 23. § (1) bekezdésében kapott felhatalmazás alapján az Önkormányzat 202</w:t>
      </w:r>
      <w:r>
        <w:rPr>
          <w:rFonts w:ascii="Times New Roman" w:eastAsia="Times New Roman" w:hAnsi="Times New Roman" w:cs="Times New Roman"/>
        </w:rPr>
        <w:t>3</w:t>
      </w:r>
      <w:r w:rsidRPr="00907D40">
        <w:rPr>
          <w:rFonts w:ascii="Times New Roman" w:eastAsia="Times New Roman" w:hAnsi="Times New Roman" w:cs="Times New Roman"/>
        </w:rPr>
        <w:t>. évi költségvetéséről az alábbi rendeletet alkotja.</w:t>
      </w:r>
    </w:p>
    <w:p w14:paraId="01BF2417" w14:textId="77777777" w:rsidR="007D60AC" w:rsidRPr="0059787B" w:rsidRDefault="007D60AC" w:rsidP="007D60AC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9787B">
        <w:rPr>
          <w:rFonts w:ascii="Times New Roman" w:eastAsia="Times New Roman" w:hAnsi="Times New Roman" w:cs="Times New Roman"/>
          <w:b/>
          <w:bCs/>
        </w:rPr>
        <w:t>I. Fejezet</w:t>
      </w:r>
    </w:p>
    <w:p w14:paraId="1CD82BD2" w14:textId="77777777" w:rsidR="007D60AC" w:rsidRPr="0059787B" w:rsidRDefault="007D60AC" w:rsidP="007D60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9787B">
        <w:rPr>
          <w:rFonts w:ascii="Times New Roman" w:eastAsia="Times New Roman" w:hAnsi="Times New Roman" w:cs="Times New Roman"/>
          <w:b/>
          <w:bCs/>
        </w:rPr>
        <w:t>A rendelet hatálya</w:t>
      </w:r>
    </w:p>
    <w:p w14:paraId="2C15EA3D" w14:textId="77777777" w:rsidR="007D60AC" w:rsidRDefault="007D60AC" w:rsidP="007D60AC">
      <w:pPr>
        <w:numPr>
          <w:ilvl w:val="0"/>
          <w:numId w:val="1"/>
        </w:num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59787B">
        <w:rPr>
          <w:rFonts w:ascii="Times New Roman" w:eastAsia="Times New Roman" w:hAnsi="Times New Roman" w:cs="Times New Roman"/>
        </w:rPr>
        <w:t>§</w:t>
      </w:r>
    </w:p>
    <w:p w14:paraId="5FC7F38F" w14:textId="77777777" w:rsidR="007D60AC" w:rsidRPr="0059787B" w:rsidRDefault="007D60AC" w:rsidP="007D60AC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</w:t>
      </w:r>
      <w:r w:rsidRPr="0059787B">
        <w:rPr>
          <w:rFonts w:ascii="Times New Roman" w:eastAsia="Times New Roman" w:hAnsi="Times New Roman" w:cs="Times New Roman"/>
        </w:rPr>
        <w:t>A rendelet hatálya kiterjed Nógrádmarcal község önkormányzatára és az önkormányzat irányítása alá tartozó költségvetési szervekre (intézményekre).</w:t>
      </w:r>
    </w:p>
    <w:p w14:paraId="14D7A725" w14:textId="77777777" w:rsidR="007D60AC" w:rsidRPr="0059787B" w:rsidRDefault="007D60AC" w:rsidP="007D60AC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 </w:t>
      </w:r>
      <w:r w:rsidRPr="0059787B">
        <w:rPr>
          <w:rFonts w:ascii="Times New Roman" w:eastAsia="Times New Roman" w:hAnsi="Times New Roman" w:cs="Times New Roman"/>
        </w:rPr>
        <w:t>A költségvetés címrendje:</w:t>
      </w:r>
    </w:p>
    <w:p w14:paraId="3033E306" w14:textId="77777777" w:rsidR="007D60AC" w:rsidRPr="0059787B" w:rsidRDefault="007D60AC" w:rsidP="007D60A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787B">
        <w:rPr>
          <w:rFonts w:ascii="Times New Roman" w:eastAsia="Times New Roman" w:hAnsi="Times New Roman" w:cs="Times New Roman"/>
        </w:rPr>
        <w:t>I. Cím: Önkormányzat és a nem önálló költségvetési szervként működő működési jellegű feladatok</w:t>
      </w:r>
    </w:p>
    <w:p w14:paraId="519939F1" w14:textId="77777777" w:rsidR="007D60AC" w:rsidRPr="0059787B" w:rsidRDefault="007D60AC" w:rsidP="007D60A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787B">
        <w:rPr>
          <w:rFonts w:ascii="Times New Roman" w:eastAsia="Times New Roman" w:hAnsi="Times New Roman" w:cs="Times New Roman"/>
        </w:rPr>
        <w:t>II. Cím: Nógrádmarcali Óvoda</w:t>
      </w:r>
    </w:p>
    <w:p w14:paraId="7E50A771" w14:textId="77777777" w:rsidR="007D60AC" w:rsidRPr="0059787B" w:rsidRDefault="007D60AC" w:rsidP="007D60AC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787B">
        <w:rPr>
          <w:rFonts w:ascii="Times New Roman" w:eastAsia="Times New Roman" w:hAnsi="Times New Roman" w:cs="Times New Roman"/>
        </w:rPr>
        <w:t>III. Cím: Szügyi Közös Önkormányzati Hivatal</w:t>
      </w:r>
    </w:p>
    <w:p w14:paraId="77349288" w14:textId="77777777" w:rsidR="007D60AC" w:rsidRPr="0059787B" w:rsidRDefault="007D60AC" w:rsidP="007D60A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9787B">
        <w:rPr>
          <w:rFonts w:ascii="Times New Roman" w:eastAsia="Times New Roman" w:hAnsi="Times New Roman" w:cs="Times New Roman"/>
          <w:b/>
          <w:bCs/>
        </w:rPr>
        <w:t>II. Fejezet</w:t>
      </w:r>
    </w:p>
    <w:p w14:paraId="36E66E9B" w14:textId="77777777" w:rsidR="007D60AC" w:rsidRPr="0059787B" w:rsidRDefault="007D60AC" w:rsidP="007D6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9787B">
        <w:rPr>
          <w:rFonts w:ascii="Times New Roman" w:eastAsia="Times New Roman" w:hAnsi="Times New Roman" w:cs="Times New Roman"/>
          <w:b/>
          <w:bCs/>
        </w:rPr>
        <w:t xml:space="preserve"> A költségvetés címek szerinti </w:t>
      </w:r>
    </w:p>
    <w:p w14:paraId="412E0C3F" w14:textId="77777777" w:rsidR="007D60AC" w:rsidRPr="0059787B" w:rsidRDefault="007D60AC" w:rsidP="007D60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9787B">
        <w:rPr>
          <w:rFonts w:ascii="Times New Roman" w:eastAsia="Times New Roman" w:hAnsi="Times New Roman" w:cs="Times New Roman"/>
          <w:b/>
          <w:bCs/>
        </w:rPr>
        <w:t>bevételi és kiadási előirányzatainak egyenlege</w:t>
      </w:r>
    </w:p>
    <w:p w14:paraId="1E98A1DC" w14:textId="77777777" w:rsidR="007D60AC" w:rsidRDefault="007D60AC" w:rsidP="007D60AC">
      <w:pPr>
        <w:numPr>
          <w:ilvl w:val="0"/>
          <w:numId w:val="1"/>
        </w:num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59787B">
        <w:rPr>
          <w:rFonts w:ascii="Times New Roman" w:eastAsia="Times New Roman" w:hAnsi="Times New Roman" w:cs="Times New Roman"/>
        </w:rPr>
        <w:t>§</w:t>
      </w:r>
    </w:p>
    <w:p w14:paraId="608627A6" w14:textId="77777777" w:rsidR="007D60AC" w:rsidRPr="0059787B" w:rsidRDefault="007D60AC" w:rsidP="007D60A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</w:t>
      </w:r>
      <w:r w:rsidRPr="0059787B">
        <w:rPr>
          <w:rFonts w:ascii="Times New Roman" w:eastAsia="Times New Roman" w:hAnsi="Times New Roman" w:cs="Times New Roman"/>
        </w:rPr>
        <w:t>A képviselő-testület az I. Cím költségvetési egyenlegét:</w:t>
      </w:r>
    </w:p>
    <w:p w14:paraId="15ABE406" w14:textId="77777777" w:rsidR="007D60AC" w:rsidRPr="004927CB" w:rsidRDefault="007D60AC" w:rsidP="007D60AC">
      <w:pPr>
        <w:numPr>
          <w:ilvl w:val="1"/>
          <w:numId w:val="1"/>
        </w:numPr>
        <w:tabs>
          <w:tab w:val="righ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27CB">
        <w:rPr>
          <w:rFonts w:ascii="Times New Roman" w:eastAsia="Times New Roman" w:hAnsi="Times New Roman" w:cs="Times New Roman"/>
        </w:rPr>
        <w:t xml:space="preserve">működési bevételek: </w:t>
      </w:r>
      <w:r w:rsidRPr="004927CB">
        <w:rPr>
          <w:rFonts w:ascii="Times New Roman" w:eastAsia="Times New Roman" w:hAnsi="Times New Roman" w:cs="Times New Roman"/>
        </w:rPr>
        <w:tab/>
        <w:t>82.938.062</w:t>
      </w:r>
    </w:p>
    <w:p w14:paraId="7E57700D" w14:textId="77777777" w:rsidR="007D60AC" w:rsidRPr="004927CB" w:rsidRDefault="007D60AC" w:rsidP="007D60AC">
      <w:pPr>
        <w:numPr>
          <w:ilvl w:val="1"/>
          <w:numId w:val="1"/>
        </w:numPr>
        <w:tabs>
          <w:tab w:val="righ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27CB">
        <w:rPr>
          <w:rFonts w:ascii="Times New Roman" w:eastAsia="Times New Roman" w:hAnsi="Times New Roman" w:cs="Times New Roman"/>
        </w:rPr>
        <w:t>működési kiadások:</w:t>
      </w:r>
      <w:r w:rsidRPr="004927CB">
        <w:rPr>
          <w:rFonts w:ascii="Times New Roman" w:eastAsia="Times New Roman" w:hAnsi="Times New Roman" w:cs="Times New Roman"/>
        </w:rPr>
        <w:tab/>
        <w:t>70.340.146</w:t>
      </w:r>
    </w:p>
    <w:p w14:paraId="7B729390" w14:textId="77777777" w:rsidR="007D60AC" w:rsidRPr="004927CB" w:rsidRDefault="007D60AC" w:rsidP="007D60AC">
      <w:pPr>
        <w:numPr>
          <w:ilvl w:val="1"/>
          <w:numId w:val="1"/>
        </w:numPr>
        <w:tabs>
          <w:tab w:val="righ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27CB">
        <w:rPr>
          <w:rFonts w:ascii="Times New Roman" w:eastAsia="Times New Roman" w:hAnsi="Times New Roman" w:cs="Times New Roman"/>
        </w:rPr>
        <w:t>felhalmozási bevételek:</w:t>
      </w:r>
      <w:r w:rsidRPr="004927CB">
        <w:rPr>
          <w:rFonts w:ascii="Times New Roman" w:eastAsia="Times New Roman" w:hAnsi="Times New Roman" w:cs="Times New Roman"/>
        </w:rPr>
        <w:tab/>
        <w:t>16.500.000</w:t>
      </w:r>
    </w:p>
    <w:p w14:paraId="7593EA6E" w14:textId="77777777" w:rsidR="007D60AC" w:rsidRPr="004927CB" w:rsidRDefault="007D60AC" w:rsidP="007D60AC">
      <w:pPr>
        <w:numPr>
          <w:ilvl w:val="1"/>
          <w:numId w:val="1"/>
        </w:numPr>
        <w:tabs>
          <w:tab w:val="righ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27CB">
        <w:rPr>
          <w:rFonts w:ascii="Times New Roman" w:eastAsia="Times New Roman" w:hAnsi="Times New Roman" w:cs="Times New Roman"/>
        </w:rPr>
        <w:t>felhalmozási kiadások:</w:t>
      </w:r>
      <w:r w:rsidRPr="004927CB">
        <w:rPr>
          <w:rFonts w:ascii="Times New Roman" w:eastAsia="Times New Roman" w:hAnsi="Times New Roman" w:cs="Times New Roman"/>
        </w:rPr>
        <w:tab/>
        <w:t>8.575.372</w:t>
      </w:r>
    </w:p>
    <w:p w14:paraId="46956630" w14:textId="77777777" w:rsidR="007D60AC" w:rsidRPr="004927CB" w:rsidRDefault="007D60AC" w:rsidP="007D60AC">
      <w:pPr>
        <w:numPr>
          <w:ilvl w:val="1"/>
          <w:numId w:val="1"/>
        </w:numPr>
        <w:tabs>
          <w:tab w:val="righ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27CB">
        <w:rPr>
          <w:rFonts w:ascii="Times New Roman" w:eastAsia="Times New Roman" w:hAnsi="Times New Roman" w:cs="Times New Roman"/>
        </w:rPr>
        <w:t>finanszírozási bevételek:</w:t>
      </w:r>
      <w:r w:rsidRPr="004927C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2.521.927</w:t>
      </w:r>
    </w:p>
    <w:p w14:paraId="6C7E0C63" w14:textId="77777777" w:rsidR="007D60AC" w:rsidRPr="004927CB" w:rsidRDefault="007D60AC" w:rsidP="007D60AC">
      <w:pPr>
        <w:numPr>
          <w:ilvl w:val="1"/>
          <w:numId w:val="1"/>
        </w:numPr>
        <w:tabs>
          <w:tab w:val="righ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27CB">
        <w:rPr>
          <w:rFonts w:ascii="Times New Roman" w:eastAsia="Times New Roman" w:hAnsi="Times New Roman" w:cs="Times New Roman"/>
        </w:rPr>
        <w:t>finanszírozási kiadások:</w:t>
      </w:r>
      <w:r w:rsidRPr="004927CB">
        <w:rPr>
          <w:rFonts w:ascii="Times New Roman" w:eastAsia="Times New Roman" w:hAnsi="Times New Roman" w:cs="Times New Roman"/>
        </w:rPr>
        <w:tab/>
        <w:t>23.044.471</w:t>
      </w:r>
    </w:p>
    <w:p w14:paraId="3AAE20B6" w14:textId="77777777" w:rsidR="007D60AC" w:rsidRPr="004927CB" w:rsidRDefault="007D60AC" w:rsidP="007D60AC">
      <w:pPr>
        <w:numPr>
          <w:ilvl w:val="1"/>
          <w:numId w:val="1"/>
        </w:numPr>
        <w:tabs>
          <w:tab w:val="righ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27CB">
        <w:rPr>
          <w:rFonts w:ascii="Times New Roman" w:eastAsia="Times New Roman" w:hAnsi="Times New Roman" w:cs="Times New Roman"/>
        </w:rPr>
        <w:t>összes bevétel:</w:t>
      </w:r>
      <w:r w:rsidRPr="004927CB">
        <w:rPr>
          <w:rFonts w:ascii="Times New Roman" w:eastAsia="Times New Roman" w:hAnsi="Times New Roman" w:cs="Times New Roman"/>
        </w:rPr>
        <w:tab/>
        <w:t>101.959.989</w:t>
      </w:r>
    </w:p>
    <w:p w14:paraId="4529AB93" w14:textId="77777777" w:rsidR="007D60AC" w:rsidRPr="004927CB" w:rsidRDefault="007D60AC" w:rsidP="007D60AC">
      <w:pPr>
        <w:numPr>
          <w:ilvl w:val="1"/>
          <w:numId w:val="1"/>
        </w:numPr>
        <w:tabs>
          <w:tab w:val="righ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27CB">
        <w:rPr>
          <w:rFonts w:ascii="Times New Roman" w:eastAsia="Times New Roman" w:hAnsi="Times New Roman" w:cs="Times New Roman"/>
        </w:rPr>
        <w:t>összes kiadás:</w:t>
      </w:r>
      <w:r w:rsidRPr="004927CB">
        <w:rPr>
          <w:rFonts w:ascii="Times New Roman" w:eastAsia="Times New Roman" w:hAnsi="Times New Roman" w:cs="Times New Roman"/>
        </w:rPr>
        <w:tab/>
        <w:t>101.959.989</w:t>
      </w:r>
    </w:p>
    <w:p w14:paraId="6AA80EDA" w14:textId="77777777" w:rsidR="007D60AC" w:rsidRPr="0059787B" w:rsidRDefault="007D60AC" w:rsidP="007D60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59787B">
        <w:rPr>
          <w:rFonts w:ascii="Times New Roman" w:eastAsia="Times New Roman" w:hAnsi="Times New Roman" w:cs="Times New Roman"/>
        </w:rPr>
        <w:t>forintban határozza meg.</w:t>
      </w:r>
    </w:p>
    <w:p w14:paraId="4C4EA2FA" w14:textId="77777777" w:rsidR="007D60AC" w:rsidRPr="0059787B" w:rsidRDefault="007D60AC" w:rsidP="007D60A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 </w:t>
      </w:r>
      <w:r w:rsidRPr="0059787B">
        <w:rPr>
          <w:rFonts w:ascii="Times New Roman" w:eastAsia="Times New Roman" w:hAnsi="Times New Roman" w:cs="Times New Roman"/>
        </w:rPr>
        <w:t>Az I. Cím költségvetésének bevételi és kiadási előirányzatait kiemelt előirányzatok, kötelező és önként vállalt, valamint államigazgatási feladatok bontásban az 1. számú melléklet tartalmazza.</w:t>
      </w:r>
    </w:p>
    <w:p w14:paraId="7FCF2C3B" w14:textId="77777777" w:rsidR="007D60AC" w:rsidRPr="0059787B" w:rsidRDefault="007D60AC" w:rsidP="007D60A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(3) </w:t>
      </w:r>
      <w:r w:rsidRPr="0059787B">
        <w:rPr>
          <w:rFonts w:ascii="Times New Roman" w:eastAsia="Times New Roman" w:hAnsi="Times New Roman" w:cs="Times New Roman"/>
        </w:rPr>
        <w:t>Az I. Cím költségvetésének rovatos bevételei és kiadásai előirányzatait a 2. számú melléklet tartalmazza.</w:t>
      </w:r>
    </w:p>
    <w:p w14:paraId="49E0C45A" w14:textId="77777777" w:rsidR="007D60AC" w:rsidRPr="0059787B" w:rsidRDefault="007D60AC" w:rsidP="007D60A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(4) </w:t>
      </w:r>
      <w:r w:rsidRPr="0059787B">
        <w:rPr>
          <w:rFonts w:ascii="Times New Roman" w:eastAsia="Times New Roman" w:hAnsi="Times New Roman" w:cs="Times New Roman"/>
        </w:rPr>
        <w:t>Az önkormányzat költségvetési mérlegét és előirányzat-felhasználási ütemtervét a 3. számú melléklet tartalmazza.</w:t>
      </w:r>
    </w:p>
    <w:p w14:paraId="4ED98058" w14:textId="77777777" w:rsidR="007D60AC" w:rsidRPr="0059787B" w:rsidRDefault="007D60AC" w:rsidP="007D60A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(5) </w:t>
      </w:r>
      <w:r w:rsidRPr="0059787B">
        <w:rPr>
          <w:rFonts w:ascii="Times New Roman" w:eastAsia="Times New Roman" w:hAnsi="Times New Roman" w:cs="Times New Roman"/>
        </w:rPr>
        <w:t xml:space="preserve">A költségvetés hiányt nem tartalmaz. </w:t>
      </w:r>
    </w:p>
    <w:p w14:paraId="091D8D09" w14:textId="77777777" w:rsidR="007D60AC" w:rsidRPr="0059787B" w:rsidRDefault="007D60AC" w:rsidP="007D60A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(6) </w:t>
      </w:r>
      <w:r w:rsidRPr="0059787B">
        <w:rPr>
          <w:rFonts w:ascii="Times New Roman" w:eastAsia="Times New Roman" w:hAnsi="Times New Roman" w:cs="Times New Roman"/>
        </w:rPr>
        <w:t xml:space="preserve">Az évközi többletigények és elmaradt bevételek pótlására szolgáló általános tartalék: </w:t>
      </w:r>
      <w:r w:rsidRPr="004927CB">
        <w:rPr>
          <w:rFonts w:ascii="Times New Roman" w:eastAsia="Times New Roman" w:hAnsi="Times New Roman" w:cs="Times New Roman"/>
        </w:rPr>
        <w:t>1.633.620 Ft</w:t>
      </w:r>
      <w:r w:rsidRPr="0059787B">
        <w:rPr>
          <w:rFonts w:ascii="Times New Roman" w:eastAsia="Times New Roman" w:hAnsi="Times New Roman" w:cs="Times New Roman"/>
        </w:rPr>
        <w:t>.</w:t>
      </w:r>
    </w:p>
    <w:p w14:paraId="4DB8364F" w14:textId="77777777" w:rsidR="007D60AC" w:rsidRPr="0059787B" w:rsidRDefault="007D60AC" w:rsidP="007D60A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(7) </w:t>
      </w:r>
      <w:r w:rsidRPr="0059787B">
        <w:rPr>
          <w:rFonts w:ascii="Times New Roman" w:eastAsia="Times New Roman" w:hAnsi="Times New Roman" w:cs="Times New Roman"/>
        </w:rPr>
        <w:t>A képviselő-testület olyan fejlesztési célokat nem tervez, amelyeknek megvalósításához adósságot keletkeztető ügylet válik vagy válhat szükségessé.</w:t>
      </w:r>
      <w:r w:rsidRPr="0059787B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2F085CB3" w14:textId="77777777" w:rsidR="007D60AC" w:rsidRDefault="007D60AC" w:rsidP="007D60AC">
      <w:pPr>
        <w:numPr>
          <w:ilvl w:val="0"/>
          <w:numId w:val="1"/>
        </w:numPr>
        <w:tabs>
          <w:tab w:val="num" w:pos="426"/>
        </w:tabs>
        <w:suppressAutoHyphens/>
        <w:spacing w:before="240" w:after="0" w:line="240" w:lineRule="auto"/>
        <w:ind w:left="426" w:hanging="426"/>
        <w:jc w:val="center"/>
        <w:rPr>
          <w:rFonts w:ascii="Times New Roman" w:eastAsia="Times New Roman" w:hAnsi="Times New Roman" w:cs="Times New Roman"/>
        </w:rPr>
      </w:pPr>
      <w:r w:rsidRPr="0059787B">
        <w:rPr>
          <w:rFonts w:ascii="Times New Roman" w:eastAsia="Times New Roman" w:hAnsi="Times New Roman" w:cs="Times New Roman"/>
        </w:rPr>
        <w:lastRenderedPageBreak/>
        <w:t>§</w:t>
      </w:r>
    </w:p>
    <w:p w14:paraId="6ED91D5C" w14:textId="77777777" w:rsidR="007D60AC" w:rsidRPr="0059787B" w:rsidRDefault="007D60AC" w:rsidP="007D60AC">
      <w:pPr>
        <w:tabs>
          <w:tab w:val="num" w:pos="426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</w:t>
      </w:r>
      <w:r w:rsidRPr="0059787B">
        <w:rPr>
          <w:rFonts w:ascii="Times New Roman" w:eastAsia="Times New Roman" w:hAnsi="Times New Roman" w:cs="Times New Roman"/>
        </w:rPr>
        <w:t>A képviselő-testület a II. Cím (Nógrádmarcali Óvoda) költségvetési egyenlegét:</w:t>
      </w:r>
    </w:p>
    <w:p w14:paraId="1A484690" w14:textId="77777777" w:rsidR="007D60AC" w:rsidRPr="00216697" w:rsidRDefault="007D60AC" w:rsidP="007D60AC">
      <w:pPr>
        <w:numPr>
          <w:ilvl w:val="1"/>
          <w:numId w:val="1"/>
        </w:numPr>
        <w:tabs>
          <w:tab w:val="right" w:pos="567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216697">
        <w:rPr>
          <w:rFonts w:ascii="Times New Roman" w:eastAsia="Times New Roman" w:hAnsi="Times New Roman" w:cs="Times New Roman"/>
        </w:rPr>
        <w:t>működési bevételek:</w:t>
      </w:r>
      <w:r w:rsidRPr="00216697">
        <w:rPr>
          <w:rFonts w:ascii="Times New Roman" w:eastAsia="Times New Roman" w:hAnsi="Times New Roman" w:cs="Times New Roman"/>
        </w:rPr>
        <w:tab/>
        <w:t>1.011.437</w:t>
      </w:r>
    </w:p>
    <w:p w14:paraId="61C7CAC4" w14:textId="77777777" w:rsidR="007D60AC" w:rsidRPr="00216697" w:rsidRDefault="007D60AC" w:rsidP="007D60AC">
      <w:pPr>
        <w:numPr>
          <w:ilvl w:val="1"/>
          <w:numId w:val="1"/>
        </w:numPr>
        <w:tabs>
          <w:tab w:val="righ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6697">
        <w:rPr>
          <w:rFonts w:ascii="Times New Roman" w:eastAsia="Times New Roman" w:hAnsi="Times New Roman" w:cs="Times New Roman"/>
        </w:rPr>
        <w:t>működési kiadások:</w:t>
      </w:r>
      <w:r w:rsidRPr="00216697">
        <w:rPr>
          <w:rFonts w:ascii="Times New Roman" w:eastAsia="Times New Roman" w:hAnsi="Times New Roman" w:cs="Times New Roman"/>
        </w:rPr>
        <w:tab/>
        <w:t>22.157.465</w:t>
      </w:r>
    </w:p>
    <w:p w14:paraId="48BAB3D8" w14:textId="77777777" w:rsidR="007D60AC" w:rsidRPr="00216697" w:rsidRDefault="007D60AC" w:rsidP="007D60AC">
      <w:pPr>
        <w:numPr>
          <w:ilvl w:val="1"/>
          <w:numId w:val="1"/>
        </w:numPr>
        <w:tabs>
          <w:tab w:val="righ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6697">
        <w:rPr>
          <w:rFonts w:ascii="Times New Roman" w:eastAsia="Times New Roman" w:hAnsi="Times New Roman" w:cs="Times New Roman"/>
        </w:rPr>
        <w:t>felhalmozási bevételek:</w:t>
      </w:r>
      <w:r w:rsidRPr="00216697">
        <w:rPr>
          <w:rFonts w:ascii="Times New Roman" w:eastAsia="Times New Roman" w:hAnsi="Times New Roman" w:cs="Times New Roman"/>
        </w:rPr>
        <w:tab/>
        <w:t>0</w:t>
      </w:r>
    </w:p>
    <w:p w14:paraId="3D923BDD" w14:textId="77777777" w:rsidR="007D60AC" w:rsidRPr="00216697" w:rsidRDefault="007D60AC" w:rsidP="007D60AC">
      <w:pPr>
        <w:numPr>
          <w:ilvl w:val="1"/>
          <w:numId w:val="1"/>
        </w:numPr>
        <w:tabs>
          <w:tab w:val="righ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6697">
        <w:rPr>
          <w:rFonts w:ascii="Times New Roman" w:eastAsia="Times New Roman" w:hAnsi="Times New Roman" w:cs="Times New Roman"/>
        </w:rPr>
        <w:t>felhalmozási kiadások:</w:t>
      </w:r>
      <w:r w:rsidRPr="00216697">
        <w:rPr>
          <w:rFonts w:ascii="Times New Roman" w:eastAsia="Times New Roman" w:hAnsi="Times New Roman" w:cs="Times New Roman"/>
        </w:rPr>
        <w:tab/>
        <w:t>0</w:t>
      </w:r>
    </w:p>
    <w:p w14:paraId="2E0F5152" w14:textId="77777777" w:rsidR="007D60AC" w:rsidRPr="00216697" w:rsidRDefault="007D60AC" w:rsidP="007D60AC">
      <w:pPr>
        <w:numPr>
          <w:ilvl w:val="1"/>
          <w:numId w:val="1"/>
        </w:numPr>
        <w:tabs>
          <w:tab w:val="righ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6697">
        <w:rPr>
          <w:rFonts w:ascii="Times New Roman" w:eastAsia="Times New Roman" w:hAnsi="Times New Roman" w:cs="Times New Roman"/>
        </w:rPr>
        <w:t>finanszírozási bevételek:</w:t>
      </w:r>
      <w:r w:rsidRPr="00216697">
        <w:rPr>
          <w:rFonts w:ascii="Times New Roman" w:eastAsia="Times New Roman" w:hAnsi="Times New Roman" w:cs="Times New Roman"/>
        </w:rPr>
        <w:tab/>
        <w:t>21.146.028</w:t>
      </w:r>
    </w:p>
    <w:p w14:paraId="1CAF8DEF" w14:textId="77777777" w:rsidR="007D60AC" w:rsidRPr="00216697" w:rsidRDefault="007D60AC" w:rsidP="007D60AC">
      <w:pPr>
        <w:numPr>
          <w:ilvl w:val="1"/>
          <w:numId w:val="1"/>
        </w:numPr>
        <w:tabs>
          <w:tab w:val="righ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6697">
        <w:rPr>
          <w:rFonts w:ascii="Times New Roman" w:eastAsia="Times New Roman" w:hAnsi="Times New Roman" w:cs="Times New Roman"/>
        </w:rPr>
        <w:t>finanszírozási kiadások:</w:t>
      </w:r>
      <w:r w:rsidRPr="00216697">
        <w:rPr>
          <w:rFonts w:ascii="Times New Roman" w:eastAsia="Times New Roman" w:hAnsi="Times New Roman" w:cs="Times New Roman"/>
        </w:rPr>
        <w:tab/>
        <w:t>0</w:t>
      </w:r>
    </w:p>
    <w:p w14:paraId="15E4C6D2" w14:textId="77777777" w:rsidR="007D60AC" w:rsidRPr="00216697" w:rsidRDefault="007D60AC" w:rsidP="007D60AC">
      <w:pPr>
        <w:numPr>
          <w:ilvl w:val="1"/>
          <w:numId w:val="1"/>
        </w:numPr>
        <w:tabs>
          <w:tab w:val="righ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6697">
        <w:rPr>
          <w:rFonts w:ascii="Times New Roman" w:eastAsia="Times New Roman" w:hAnsi="Times New Roman" w:cs="Times New Roman"/>
        </w:rPr>
        <w:t>összes bevétel:</w:t>
      </w:r>
      <w:r w:rsidRPr="00216697">
        <w:rPr>
          <w:rFonts w:ascii="Times New Roman" w:eastAsia="Times New Roman" w:hAnsi="Times New Roman" w:cs="Times New Roman"/>
        </w:rPr>
        <w:tab/>
        <w:t>22.157.465</w:t>
      </w:r>
    </w:p>
    <w:p w14:paraId="04AC1439" w14:textId="77777777" w:rsidR="007D60AC" w:rsidRPr="00216697" w:rsidRDefault="007D60AC" w:rsidP="007D60AC">
      <w:pPr>
        <w:numPr>
          <w:ilvl w:val="1"/>
          <w:numId w:val="1"/>
        </w:numPr>
        <w:tabs>
          <w:tab w:val="righ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16697">
        <w:rPr>
          <w:rFonts w:ascii="Times New Roman" w:eastAsia="Times New Roman" w:hAnsi="Times New Roman" w:cs="Times New Roman"/>
        </w:rPr>
        <w:t>összes kiadás:</w:t>
      </w:r>
      <w:r w:rsidRPr="00216697">
        <w:rPr>
          <w:rFonts w:ascii="Times New Roman" w:eastAsia="Times New Roman" w:hAnsi="Times New Roman" w:cs="Times New Roman"/>
        </w:rPr>
        <w:tab/>
        <w:t>22.157.465</w:t>
      </w:r>
    </w:p>
    <w:p w14:paraId="58908F72" w14:textId="77777777" w:rsidR="007D60AC" w:rsidRPr="0059787B" w:rsidRDefault="007D60AC" w:rsidP="007D60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59787B">
        <w:rPr>
          <w:rFonts w:ascii="Times New Roman" w:eastAsia="Times New Roman" w:hAnsi="Times New Roman" w:cs="Times New Roman"/>
        </w:rPr>
        <w:t>forintban határozza meg.</w:t>
      </w:r>
    </w:p>
    <w:p w14:paraId="3CDBDFDB" w14:textId="77777777" w:rsidR="007D60AC" w:rsidRPr="0059787B" w:rsidRDefault="007D60AC" w:rsidP="007D60AC">
      <w:pPr>
        <w:tabs>
          <w:tab w:val="num" w:pos="426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 </w:t>
      </w:r>
      <w:r w:rsidRPr="0059787B">
        <w:rPr>
          <w:rFonts w:ascii="Times New Roman" w:eastAsia="Times New Roman" w:hAnsi="Times New Roman" w:cs="Times New Roman"/>
        </w:rPr>
        <w:t>A II. Cím költségvetésének rovatos bevételei és kiadásai előirányzatait a 4. számú melléklet tartalmazza.</w:t>
      </w:r>
    </w:p>
    <w:p w14:paraId="5A27AD6C" w14:textId="77777777" w:rsidR="007D60AC" w:rsidRDefault="007D60AC" w:rsidP="007D60AC">
      <w:pPr>
        <w:numPr>
          <w:ilvl w:val="0"/>
          <w:numId w:val="1"/>
        </w:numPr>
        <w:tabs>
          <w:tab w:val="num" w:pos="426"/>
        </w:tabs>
        <w:suppressAutoHyphens/>
        <w:spacing w:before="120" w:after="0" w:line="240" w:lineRule="auto"/>
        <w:ind w:left="426" w:hanging="426"/>
        <w:jc w:val="center"/>
        <w:rPr>
          <w:rFonts w:ascii="Times New Roman" w:eastAsia="Times New Roman" w:hAnsi="Times New Roman" w:cs="Times New Roman"/>
        </w:rPr>
      </w:pPr>
      <w:r w:rsidRPr="0059787B">
        <w:rPr>
          <w:rFonts w:ascii="Times New Roman" w:eastAsia="Times New Roman" w:hAnsi="Times New Roman" w:cs="Times New Roman"/>
        </w:rPr>
        <w:t>§</w:t>
      </w:r>
    </w:p>
    <w:p w14:paraId="3F34F268" w14:textId="77777777" w:rsidR="007D60AC" w:rsidRPr="0059787B" w:rsidRDefault="007D60AC" w:rsidP="007D60AC">
      <w:pPr>
        <w:tabs>
          <w:tab w:val="num" w:pos="426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</w:t>
      </w:r>
      <w:r w:rsidRPr="0059787B">
        <w:rPr>
          <w:rFonts w:ascii="Times New Roman" w:eastAsia="Times New Roman" w:hAnsi="Times New Roman" w:cs="Times New Roman"/>
        </w:rPr>
        <w:t>A képviselő-testület a III. Cím (Szügyi Közös Önkormányzati Hivatal) költségvetési egyenlegét:</w:t>
      </w:r>
    </w:p>
    <w:p w14:paraId="6D446861" w14:textId="77777777" w:rsidR="007D60AC" w:rsidRPr="00563B58" w:rsidRDefault="007D60AC" w:rsidP="007D60AC">
      <w:pPr>
        <w:numPr>
          <w:ilvl w:val="1"/>
          <w:numId w:val="1"/>
        </w:numPr>
        <w:tabs>
          <w:tab w:val="right" w:pos="567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63B58">
        <w:rPr>
          <w:rFonts w:ascii="Times New Roman" w:eastAsia="Times New Roman" w:hAnsi="Times New Roman"/>
          <w:lang w:eastAsia="ar-SA"/>
        </w:rPr>
        <w:t>működési bevételek:</w:t>
      </w:r>
      <w:r w:rsidRPr="00563B58">
        <w:rPr>
          <w:rFonts w:ascii="Times New Roman" w:eastAsia="Times New Roman" w:hAnsi="Times New Roman"/>
          <w:lang w:eastAsia="ar-SA"/>
        </w:rPr>
        <w:tab/>
        <w:t>303.000</w:t>
      </w:r>
    </w:p>
    <w:p w14:paraId="746540F4" w14:textId="77777777" w:rsidR="007D60AC" w:rsidRPr="00563B58" w:rsidRDefault="007D60AC" w:rsidP="007D60AC">
      <w:pPr>
        <w:numPr>
          <w:ilvl w:val="1"/>
          <w:numId w:val="1"/>
        </w:numPr>
        <w:tabs>
          <w:tab w:val="right" w:pos="5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63B58">
        <w:rPr>
          <w:rFonts w:ascii="Times New Roman" w:eastAsia="Times New Roman" w:hAnsi="Times New Roman"/>
          <w:lang w:eastAsia="ar-SA"/>
        </w:rPr>
        <w:t>működési kiadások:</w:t>
      </w:r>
      <w:r w:rsidRPr="00563B58">
        <w:rPr>
          <w:rFonts w:ascii="Times New Roman" w:eastAsia="Times New Roman" w:hAnsi="Times New Roman"/>
          <w:lang w:eastAsia="ar-SA"/>
        </w:rPr>
        <w:tab/>
        <w:t>83.565.294</w:t>
      </w:r>
    </w:p>
    <w:p w14:paraId="6B79CA3F" w14:textId="77777777" w:rsidR="007D60AC" w:rsidRPr="00563B58" w:rsidRDefault="007D60AC" w:rsidP="007D60AC">
      <w:pPr>
        <w:numPr>
          <w:ilvl w:val="1"/>
          <w:numId w:val="1"/>
        </w:numPr>
        <w:tabs>
          <w:tab w:val="right" w:pos="5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63B58">
        <w:rPr>
          <w:rFonts w:ascii="Times New Roman" w:eastAsia="Times New Roman" w:hAnsi="Times New Roman"/>
          <w:lang w:eastAsia="ar-SA"/>
        </w:rPr>
        <w:t>felhalmozási bevételek:</w:t>
      </w:r>
      <w:r w:rsidRPr="00563B58">
        <w:rPr>
          <w:rFonts w:ascii="Times New Roman" w:eastAsia="Times New Roman" w:hAnsi="Times New Roman"/>
          <w:lang w:eastAsia="ar-SA"/>
        </w:rPr>
        <w:tab/>
        <w:t>0</w:t>
      </w:r>
    </w:p>
    <w:p w14:paraId="3A50CB99" w14:textId="77777777" w:rsidR="007D60AC" w:rsidRPr="00563B58" w:rsidRDefault="007D60AC" w:rsidP="007D60AC">
      <w:pPr>
        <w:numPr>
          <w:ilvl w:val="1"/>
          <w:numId w:val="1"/>
        </w:numPr>
        <w:tabs>
          <w:tab w:val="right" w:pos="5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63B58">
        <w:rPr>
          <w:rFonts w:ascii="Times New Roman" w:eastAsia="Times New Roman" w:hAnsi="Times New Roman"/>
          <w:lang w:eastAsia="ar-SA"/>
        </w:rPr>
        <w:t>felhalmozási kiadások:</w:t>
      </w:r>
      <w:r w:rsidRPr="00563B58">
        <w:rPr>
          <w:rFonts w:ascii="Times New Roman" w:eastAsia="Times New Roman" w:hAnsi="Times New Roman"/>
          <w:lang w:eastAsia="ar-SA"/>
        </w:rPr>
        <w:tab/>
        <w:t>0</w:t>
      </w:r>
    </w:p>
    <w:p w14:paraId="489F7809" w14:textId="77777777" w:rsidR="007D60AC" w:rsidRPr="00563B58" w:rsidRDefault="007D60AC" w:rsidP="007D60AC">
      <w:pPr>
        <w:numPr>
          <w:ilvl w:val="1"/>
          <w:numId w:val="1"/>
        </w:numPr>
        <w:tabs>
          <w:tab w:val="right" w:pos="5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63B58">
        <w:rPr>
          <w:rFonts w:ascii="Times New Roman" w:eastAsia="Times New Roman" w:hAnsi="Times New Roman"/>
          <w:lang w:eastAsia="ar-SA"/>
        </w:rPr>
        <w:t>finanszírozási bevételek:</w:t>
      </w:r>
      <w:r w:rsidRPr="00563B58">
        <w:rPr>
          <w:rFonts w:ascii="Times New Roman" w:eastAsia="Times New Roman" w:hAnsi="Times New Roman"/>
          <w:lang w:eastAsia="ar-SA"/>
        </w:rPr>
        <w:tab/>
        <w:t>83.262.294</w:t>
      </w:r>
    </w:p>
    <w:p w14:paraId="28CCC7BD" w14:textId="77777777" w:rsidR="007D60AC" w:rsidRPr="00563B58" w:rsidRDefault="007D60AC" w:rsidP="007D60AC">
      <w:pPr>
        <w:numPr>
          <w:ilvl w:val="1"/>
          <w:numId w:val="1"/>
        </w:numPr>
        <w:tabs>
          <w:tab w:val="right" w:pos="5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63B58">
        <w:rPr>
          <w:rFonts w:ascii="Times New Roman" w:eastAsia="Times New Roman" w:hAnsi="Times New Roman"/>
          <w:lang w:eastAsia="ar-SA"/>
        </w:rPr>
        <w:t>finanszírozási kiadások:</w:t>
      </w:r>
      <w:r w:rsidRPr="00563B58">
        <w:rPr>
          <w:rFonts w:ascii="Times New Roman" w:eastAsia="Times New Roman" w:hAnsi="Times New Roman"/>
          <w:lang w:eastAsia="ar-SA"/>
        </w:rPr>
        <w:tab/>
        <w:t>0</w:t>
      </w:r>
    </w:p>
    <w:p w14:paraId="531768AA" w14:textId="77777777" w:rsidR="007D60AC" w:rsidRPr="00563B58" w:rsidRDefault="007D60AC" w:rsidP="007D60AC">
      <w:pPr>
        <w:numPr>
          <w:ilvl w:val="1"/>
          <w:numId w:val="1"/>
        </w:numPr>
        <w:tabs>
          <w:tab w:val="right" w:pos="5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63B58">
        <w:rPr>
          <w:rFonts w:ascii="Times New Roman" w:eastAsia="Times New Roman" w:hAnsi="Times New Roman"/>
          <w:lang w:eastAsia="ar-SA"/>
        </w:rPr>
        <w:t>összes bevétel:</w:t>
      </w:r>
      <w:r w:rsidRPr="00563B58">
        <w:rPr>
          <w:rFonts w:ascii="Times New Roman" w:eastAsia="Times New Roman" w:hAnsi="Times New Roman"/>
          <w:lang w:eastAsia="ar-SA"/>
        </w:rPr>
        <w:tab/>
        <w:t>83.565.294</w:t>
      </w:r>
    </w:p>
    <w:p w14:paraId="441714C7" w14:textId="77777777" w:rsidR="007D60AC" w:rsidRPr="00563B58" w:rsidRDefault="007D60AC" w:rsidP="007D60AC">
      <w:pPr>
        <w:numPr>
          <w:ilvl w:val="1"/>
          <w:numId w:val="1"/>
        </w:numPr>
        <w:tabs>
          <w:tab w:val="right" w:pos="5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63B58">
        <w:rPr>
          <w:rFonts w:ascii="Times New Roman" w:eastAsia="Times New Roman" w:hAnsi="Times New Roman"/>
          <w:lang w:eastAsia="ar-SA"/>
        </w:rPr>
        <w:t>összes kiadás:</w:t>
      </w:r>
      <w:r w:rsidRPr="00563B58">
        <w:rPr>
          <w:rFonts w:ascii="Times New Roman" w:eastAsia="Times New Roman" w:hAnsi="Times New Roman"/>
          <w:lang w:eastAsia="ar-SA"/>
        </w:rPr>
        <w:tab/>
        <w:t>83.565.294</w:t>
      </w:r>
    </w:p>
    <w:p w14:paraId="4484FA06" w14:textId="77777777" w:rsidR="007D60AC" w:rsidRPr="00907D40" w:rsidRDefault="007D60AC" w:rsidP="007D60AC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/>
          <w:lang w:eastAsia="ar-SA"/>
        </w:rPr>
      </w:pPr>
      <w:r w:rsidRPr="00907D40">
        <w:rPr>
          <w:rFonts w:ascii="Times New Roman" w:eastAsia="Times New Roman" w:hAnsi="Times New Roman"/>
          <w:lang w:eastAsia="ar-SA"/>
        </w:rPr>
        <w:t>forintban határozza meg.</w:t>
      </w:r>
    </w:p>
    <w:p w14:paraId="3C7888F4" w14:textId="77777777" w:rsidR="007D60AC" w:rsidRPr="0059787B" w:rsidRDefault="007D60AC" w:rsidP="007D60AC">
      <w:pPr>
        <w:tabs>
          <w:tab w:val="num" w:pos="426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 </w:t>
      </w:r>
      <w:r w:rsidRPr="0059787B">
        <w:rPr>
          <w:rFonts w:ascii="Times New Roman" w:eastAsia="Times New Roman" w:hAnsi="Times New Roman" w:cs="Times New Roman"/>
        </w:rPr>
        <w:t>A III. Cím költségvetésének rovatos bevételei és kiadásai előirányzatait az 5. számú melléklet tartalmazza.</w:t>
      </w:r>
    </w:p>
    <w:p w14:paraId="772ACB22" w14:textId="77777777" w:rsidR="007D60AC" w:rsidRPr="0059787B" w:rsidRDefault="007D60AC" w:rsidP="007D60AC">
      <w:pPr>
        <w:tabs>
          <w:tab w:val="num" w:pos="426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B56F01">
        <w:rPr>
          <w:rFonts w:ascii="Times New Roman" w:eastAsia="Times New Roman" w:hAnsi="Times New Roman" w:cs="Times New Roman"/>
          <w:bCs/>
        </w:rPr>
        <w:t xml:space="preserve">(3) </w:t>
      </w:r>
      <w:r w:rsidRPr="0059787B">
        <w:rPr>
          <w:rFonts w:ascii="Times New Roman" w:eastAsia="Times New Roman" w:hAnsi="Times New Roman" w:cs="Times New Roman"/>
        </w:rPr>
        <w:t>A Közös Önkormányzati Hivatal köztisztviselői illetményalapja 202</w:t>
      </w:r>
      <w:r w:rsidRPr="00907D40">
        <w:rPr>
          <w:rFonts w:ascii="Times New Roman" w:eastAsia="Times New Roman" w:hAnsi="Times New Roman" w:cs="Times New Roman"/>
        </w:rPr>
        <w:t>2</w:t>
      </w:r>
      <w:r w:rsidRPr="0059787B">
        <w:rPr>
          <w:rFonts w:ascii="Times New Roman" w:eastAsia="Times New Roman" w:hAnsi="Times New Roman" w:cs="Times New Roman"/>
        </w:rPr>
        <w:t xml:space="preserve">. január 1-től </w:t>
      </w:r>
      <w:r w:rsidRPr="00907D40">
        <w:rPr>
          <w:rFonts w:ascii="Times New Roman" w:eastAsia="Times New Roman" w:hAnsi="Times New Roman" w:cs="Times New Roman"/>
        </w:rPr>
        <w:t>61</w:t>
      </w:r>
      <w:r w:rsidRPr="0059787B">
        <w:rPr>
          <w:rFonts w:ascii="Times New Roman" w:eastAsia="Times New Roman" w:hAnsi="Times New Roman" w:cs="Times New Roman"/>
        </w:rPr>
        <w:t>.</w:t>
      </w:r>
      <w:r w:rsidRPr="00907D40">
        <w:rPr>
          <w:rFonts w:ascii="Times New Roman" w:eastAsia="Times New Roman" w:hAnsi="Times New Roman" w:cs="Times New Roman"/>
        </w:rPr>
        <w:t>840</w:t>
      </w:r>
      <w:r w:rsidRPr="0059787B">
        <w:rPr>
          <w:rFonts w:ascii="Times New Roman" w:eastAsia="Times New Roman" w:hAnsi="Times New Roman" w:cs="Times New Roman"/>
        </w:rPr>
        <w:t xml:space="preserve"> Ft.</w:t>
      </w:r>
    </w:p>
    <w:p w14:paraId="3FBFD708" w14:textId="77777777" w:rsidR="007D60AC" w:rsidRPr="0059787B" w:rsidRDefault="007D60AC" w:rsidP="007D60AC">
      <w:pPr>
        <w:tabs>
          <w:tab w:val="num" w:pos="426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(4) </w:t>
      </w:r>
      <w:r w:rsidRPr="0059787B">
        <w:rPr>
          <w:rFonts w:ascii="Times New Roman" w:eastAsia="Times New Roman" w:hAnsi="Times New Roman" w:cs="Times New Roman"/>
        </w:rPr>
        <w:t>A közösen fenntartott Szügyi Közös Önkormányzati Hivatal finanszírozásának tervezését a 7. számú melléklet tartalmazza.</w:t>
      </w:r>
    </w:p>
    <w:p w14:paraId="3DA9152A" w14:textId="77777777" w:rsidR="007D60AC" w:rsidRPr="0059787B" w:rsidRDefault="007D60AC" w:rsidP="007D60AC">
      <w:pPr>
        <w:spacing w:before="240"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</w:rPr>
      </w:pPr>
      <w:r w:rsidRPr="0059787B">
        <w:rPr>
          <w:rFonts w:ascii="Times New Roman" w:eastAsia="Times New Roman" w:hAnsi="Times New Roman" w:cs="Times New Roman"/>
          <w:b/>
          <w:bCs/>
        </w:rPr>
        <w:t>III. Fejezet</w:t>
      </w:r>
    </w:p>
    <w:p w14:paraId="1A9DBC22" w14:textId="77777777" w:rsidR="007D60AC" w:rsidRPr="0059787B" w:rsidRDefault="007D60AC" w:rsidP="007D6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9787B">
        <w:rPr>
          <w:rFonts w:ascii="Times New Roman" w:eastAsia="Times New Roman" w:hAnsi="Times New Roman" w:cs="Times New Roman"/>
          <w:b/>
          <w:bCs/>
        </w:rPr>
        <w:t>Engedélyezett létszámkeret</w:t>
      </w:r>
    </w:p>
    <w:p w14:paraId="30472FF5" w14:textId="77777777" w:rsidR="007D60AC" w:rsidRDefault="007D60AC" w:rsidP="007D60AC">
      <w:pPr>
        <w:numPr>
          <w:ilvl w:val="0"/>
          <w:numId w:val="1"/>
        </w:numPr>
        <w:tabs>
          <w:tab w:val="num" w:pos="426"/>
        </w:tabs>
        <w:suppressAutoHyphens/>
        <w:spacing w:before="240" w:after="0" w:line="240" w:lineRule="auto"/>
        <w:ind w:left="284" w:hanging="295"/>
        <w:jc w:val="center"/>
        <w:rPr>
          <w:rFonts w:ascii="Times New Roman" w:eastAsia="Times New Roman" w:hAnsi="Times New Roman" w:cs="Times New Roman"/>
        </w:rPr>
      </w:pPr>
      <w:r w:rsidRPr="0059787B">
        <w:rPr>
          <w:rFonts w:ascii="Times New Roman" w:eastAsia="Times New Roman" w:hAnsi="Times New Roman" w:cs="Times New Roman"/>
        </w:rPr>
        <w:t>§</w:t>
      </w:r>
    </w:p>
    <w:p w14:paraId="3607880C" w14:textId="77777777" w:rsidR="007D60AC" w:rsidRPr="0059787B" w:rsidRDefault="007D60AC" w:rsidP="007D60AC">
      <w:pPr>
        <w:tabs>
          <w:tab w:val="num" w:pos="426"/>
        </w:tabs>
        <w:suppressAutoHyphens/>
        <w:spacing w:before="120" w:after="0" w:line="240" w:lineRule="auto"/>
        <w:ind w:left="-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</w:t>
      </w:r>
      <w:r w:rsidRPr="0059787B">
        <w:rPr>
          <w:rFonts w:ascii="Times New Roman" w:eastAsia="Times New Roman" w:hAnsi="Times New Roman" w:cs="Times New Roman"/>
        </w:rPr>
        <w:t xml:space="preserve">A képviselő-testület a költségvetés létszámkeretét </w:t>
      </w:r>
      <w:r>
        <w:rPr>
          <w:rFonts w:ascii="Times New Roman" w:eastAsia="Times New Roman" w:hAnsi="Times New Roman" w:cs="Times New Roman"/>
        </w:rPr>
        <w:t xml:space="preserve">I. Cím esetében </w:t>
      </w:r>
      <w:r w:rsidRPr="0059787B">
        <w:rPr>
          <w:rFonts w:ascii="Times New Roman" w:eastAsia="Times New Roman" w:hAnsi="Times New Roman" w:cs="Times New Roman"/>
        </w:rPr>
        <w:t>az alábbiak szerint határozza meg:</w:t>
      </w:r>
    </w:p>
    <w:p w14:paraId="59FAF71F" w14:textId="77777777" w:rsidR="007D60AC" w:rsidRDefault="007D60AC" w:rsidP="007D60AC">
      <w:pPr>
        <w:numPr>
          <w:ilvl w:val="1"/>
          <w:numId w:val="1"/>
        </w:numPr>
        <w:tabs>
          <w:tab w:val="clear" w:pos="1211"/>
          <w:tab w:val="left" w:pos="3686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E331E6">
        <w:rPr>
          <w:rFonts w:ascii="Times New Roman" w:eastAsia="Times New Roman" w:hAnsi="Times New Roman" w:cs="Times New Roman"/>
        </w:rPr>
        <w:t>Polgármester:</w:t>
      </w:r>
      <w:r w:rsidRPr="00E331E6">
        <w:rPr>
          <w:rFonts w:ascii="Times New Roman" w:eastAsia="Times New Roman" w:hAnsi="Times New Roman" w:cs="Times New Roman"/>
        </w:rPr>
        <w:tab/>
        <w:t>1 fő főfoglalkozású</w:t>
      </w:r>
    </w:p>
    <w:p w14:paraId="0BE73409" w14:textId="77777777" w:rsidR="007D60AC" w:rsidRDefault="007D60AC" w:rsidP="007D60AC">
      <w:pPr>
        <w:numPr>
          <w:ilvl w:val="1"/>
          <w:numId w:val="1"/>
        </w:numPr>
        <w:tabs>
          <w:tab w:val="clear" w:pos="1211"/>
          <w:tab w:val="left" w:pos="3686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Falugondnok</w:t>
      </w:r>
      <w:r>
        <w:rPr>
          <w:rFonts w:ascii="Times New Roman" w:eastAsia="Times New Roman" w:hAnsi="Times New Roman" w:cs="Times New Roman"/>
        </w:rPr>
        <w:tab/>
        <w:t>1 fő közalkalmazott</w:t>
      </w:r>
    </w:p>
    <w:p w14:paraId="3FC3F398" w14:textId="77777777" w:rsidR="007D60AC" w:rsidRDefault="007D60AC" w:rsidP="007D60AC">
      <w:pPr>
        <w:numPr>
          <w:ilvl w:val="1"/>
          <w:numId w:val="1"/>
        </w:numPr>
        <w:tabs>
          <w:tab w:val="clear" w:pos="1211"/>
          <w:tab w:val="left" w:pos="3686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Közművelődési munkatárs</w:t>
      </w:r>
      <w:r>
        <w:rPr>
          <w:rFonts w:ascii="Times New Roman" w:eastAsia="Times New Roman" w:hAnsi="Times New Roman" w:cs="Times New Roman"/>
        </w:rPr>
        <w:tab/>
        <w:t>1 fő közalkalmazott</w:t>
      </w:r>
    </w:p>
    <w:p w14:paraId="5B64DC25" w14:textId="77777777" w:rsidR="007D60AC" w:rsidRDefault="007D60AC" w:rsidP="007D60AC">
      <w:pPr>
        <w:numPr>
          <w:ilvl w:val="1"/>
          <w:numId w:val="1"/>
        </w:numPr>
        <w:tabs>
          <w:tab w:val="clear" w:pos="1211"/>
          <w:tab w:val="left" w:pos="3686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2B7ED2">
        <w:rPr>
          <w:rFonts w:ascii="Times New Roman" w:eastAsia="Times New Roman" w:hAnsi="Times New Roman" w:cs="Times New Roman"/>
        </w:rPr>
        <w:t xml:space="preserve">Hivatalsegéd: </w:t>
      </w:r>
      <w:r w:rsidRPr="002B7ED2">
        <w:rPr>
          <w:rFonts w:ascii="Times New Roman" w:eastAsia="Times New Roman" w:hAnsi="Times New Roman" w:cs="Times New Roman"/>
        </w:rPr>
        <w:tab/>
        <w:t>1 fő munkaszerződéssel foglalkoztatott</w:t>
      </w:r>
      <w:r>
        <w:rPr>
          <w:rFonts w:ascii="Times New Roman" w:eastAsia="Times New Roman" w:hAnsi="Times New Roman" w:cs="Times New Roman"/>
        </w:rPr>
        <w:t xml:space="preserve"> 2023. I. félévében</w:t>
      </w:r>
    </w:p>
    <w:p w14:paraId="475E4DAF" w14:textId="77777777" w:rsidR="007D60AC" w:rsidRDefault="007D60AC" w:rsidP="007D60AC">
      <w:pPr>
        <w:numPr>
          <w:ilvl w:val="1"/>
          <w:numId w:val="1"/>
        </w:numPr>
        <w:tabs>
          <w:tab w:val="clear" w:pos="1211"/>
          <w:tab w:val="left" w:pos="3686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2B7ED2">
        <w:rPr>
          <w:rFonts w:ascii="Times New Roman" w:eastAsia="Times New Roman" w:hAnsi="Times New Roman" w:cs="Times New Roman"/>
        </w:rPr>
        <w:t>Gépkezelő:</w:t>
      </w:r>
      <w:r w:rsidRPr="002B7ED2">
        <w:rPr>
          <w:rFonts w:ascii="Times New Roman" w:eastAsia="Times New Roman" w:hAnsi="Times New Roman" w:cs="Times New Roman"/>
        </w:rPr>
        <w:tab/>
        <w:t>1 fő munkaszerződéssel foglalkoztatott 2023. I. félévében</w:t>
      </w:r>
    </w:p>
    <w:p w14:paraId="07D70F0A" w14:textId="77777777" w:rsidR="007D60AC" w:rsidRPr="002B7ED2" w:rsidRDefault="007D60AC" w:rsidP="007D60AC">
      <w:pPr>
        <w:numPr>
          <w:ilvl w:val="1"/>
          <w:numId w:val="1"/>
        </w:numPr>
        <w:tabs>
          <w:tab w:val="clear" w:pos="1211"/>
          <w:tab w:val="left" w:pos="3686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2B7ED2">
        <w:rPr>
          <w:rFonts w:ascii="Times New Roman" w:eastAsia="Times New Roman" w:hAnsi="Times New Roman" w:cs="Times New Roman"/>
        </w:rPr>
        <w:t>Közfoglalkoztatás:</w:t>
      </w:r>
      <w:r w:rsidRPr="002B7ED2">
        <w:rPr>
          <w:rFonts w:ascii="Times New Roman" w:eastAsia="Times New Roman" w:hAnsi="Times New Roman" w:cs="Times New Roman"/>
        </w:rPr>
        <w:tab/>
        <w:t xml:space="preserve">A közfoglalkoztatási munkaprogramokban foglalkoztatottak száma a Kormányhivatallal kötött megállapodások szerint alakul.  </w:t>
      </w:r>
    </w:p>
    <w:p w14:paraId="6068ABA7" w14:textId="77777777" w:rsidR="007D60AC" w:rsidRDefault="007D60AC" w:rsidP="007D60AC">
      <w:pPr>
        <w:tabs>
          <w:tab w:val="left" w:pos="425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 </w:t>
      </w:r>
      <w:r w:rsidRPr="002B7ED2">
        <w:rPr>
          <w:rFonts w:ascii="Times New Roman" w:eastAsia="Times New Roman" w:hAnsi="Times New Roman" w:cs="Times New Roman"/>
        </w:rPr>
        <w:t xml:space="preserve">A képviselő-testület a költségvetés létszámkeretét a II. Cím: </w:t>
      </w:r>
      <w:r>
        <w:rPr>
          <w:rFonts w:ascii="Times New Roman" w:eastAsia="Times New Roman" w:hAnsi="Times New Roman" w:cs="Times New Roman"/>
        </w:rPr>
        <w:t>Nógrádmarcali</w:t>
      </w:r>
      <w:r w:rsidRPr="002B7ED2">
        <w:rPr>
          <w:rFonts w:ascii="Times New Roman" w:eastAsia="Times New Roman" w:hAnsi="Times New Roman" w:cs="Times New Roman"/>
        </w:rPr>
        <w:t xml:space="preserve"> Óvoda az alábbiak szerint határozza meg: 3 fő közalkalmazott, 1 fő közfoglalkoztatott</w:t>
      </w:r>
    </w:p>
    <w:p w14:paraId="2A8E0846" w14:textId="77777777" w:rsidR="007D60AC" w:rsidRPr="002B7ED2" w:rsidRDefault="007D60AC" w:rsidP="007D60AC">
      <w:pPr>
        <w:tabs>
          <w:tab w:val="left" w:pos="425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(3) </w:t>
      </w:r>
      <w:r w:rsidRPr="002B7ED2">
        <w:rPr>
          <w:rFonts w:ascii="Times New Roman" w:eastAsia="Times New Roman" w:hAnsi="Times New Roman" w:cs="Times New Roman"/>
        </w:rPr>
        <w:t>A képviselő-testület a költségvetés létszámkeretét a IV. Cím: Szügyi Közös Önkormányzati Hivatal esetében az alábbiak szerint határozza meg:</w:t>
      </w:r>
    </w:p>
    <w:p w14:paraId="25E040C5" w14:textId="77777777" w:rsidR="007D60AC" w:rsidRPr="002B7ED2" w:rsidRDefault="007D60AC" w:rsidP="007D60AC">
      <w:pPr>
        <w:pStyle w:val="Listaszerbekezds"/>
        <w:numPr>
          <w:ilvl w:val="0"/>
          <w:numId w:val="2"/>
        </w:num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7ED2">
        <w:rPr>
          <w:rFonts w:ascii="Times New Roman" w:eastAsia="Times New Roman" w:hAnsi="Times New Roman" w:cs="Times New Roman"/>
        </w:rPr>
        <w:t>köztisztviselő 8 fő</w:t>
      </w:r>
    </w:p>
    <w:p w14:paraId="27218927" w14:textId="77777777" w:rsidR="007D60AC" w:rsidRPr="002B7ED2" w:rsidRDefault="007D60AC" w:rsidP="007D60AC">
      <w:pPr>
        <w:pStyle w:val="Listaszerbekezds"/>
        <w:numPr>
          <w:ilvl w:val="0"/>
          <w:numId w:val="2"/>
        </w:numPr>
        <w:tabs>
          <w:tab w:val="left" w:pos="425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2B7ED2">
        <w:rPr>
          <w:rFonts w:ascii="Times New Roman" w:eastAsia="Times New Roman" w:hAnsi="Times New Roman" w:cs="Times New Roman"/>
        </w:rPr>
        <w:t>munkaszerződéses 1 fő</w:t>
      </w:r>
    </w:p>
    <w:p w14:paraId="4C9770DD" w14:textId="77777777" w:rsidR="007D60AC" w:rsidRPr="002B7ED2" w:rsidRDefault="007D60AC" w:rsidP="007D60AC">
      <w:pPr>
        <w:pStyle w:val="Listaszerbekezds"/>
        <w:numPr>
          <w:ilvl w:val="0"/>
          <w:numId w:val="2"/>
        </w:numPr>
        <w:tabs>
          <w:tab w:val="left" w:pos="425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2B7ED2">
        <w:rPr>
          <w:rFonts w:ascii="Times New Roman" w:eastAsia="Times New Roman" w:hAnsi="Times New Roman" w:cs="Times New Roman"/>
        </w:rPr>
        <w:t>megbízási szerződéssel (műszaki ügyintéző, informatikus) 3 fő</w:t>
      </w:r>
    </w:p>
    <w:p w14:paraId="68D1A400" w14:textId="77777777" w:rsidR="007D60AC" w:rsidRPr="0059787B" w:rsidRDefault="007D60AC" w:rsidP="007D60A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9787B">
        <w:rPr>
          <w:rFonts w:ascii="Times New Roman" w:eastAsia="Times New Roman" w:hAnsi="Times New Roman" w:cs="Times New Roman"/>
          <w:b/>
          <w:bCs/>
        </w:rPr>
        <w:lastRenderedPageBreak/>
        <w:t>IV. Fejezet</w:t>
      </w:r>
    </w:p>
    <w:p w14:paraId="4D8D8C69" w14:textId="77777777" w:rsidR="007D60AC" w:rsidRPr="0059787B" w:rsidRDefault="007D60AC" w:rsidP="007D60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9787B">
        <w:rPr>
          <w:rFonts w:ascii="Times New Roman" w:eastAsia="Times New Roman" w:hAnsi="Times New Roman" w:cs="Times New Roman"/>
          <w:b/>
          <w:bCs/>
        </w:rPr>
        <w:t>A költségvetés végrehajtásával és a gazdálkodás szabályaival kapcsolatos rendelkezések</w:t>
      </w:r>
    </w:p>
    <w:p w14:paraId="4A506E03" w14:textId="77777777" w:rsidR="007D60AC" w:rsidRDefault="007D60AC" w:rsidP="007D60AC">
      <w:pPr>
        <w:numPr>
          <w:ilvl w:val="0"/>
          <w:numId w:val="1"/>
        </w:numPr>
        <w:tabs>
          <w:tab w:val="num" w:pos="426"/>
        </w:tabs>
        <w:suppressAutoHyphens/>
        <w:spacing w:before="240" w:after="0" w:line="240" w:lineRule="auto"/>
        <w:ind w:left="426" w:hanging="426"/>
        <w:jc w:val="center"/>
        <w:rPr>
          <w:rFonts w:ascii="Times New Roman" w:eastAsia="Times New Roman" w:hAnsi="Times New Roman" w:cs="Times New Roman"/>
        </w:rPr>
      </w:pPr>
      <w:r w:rsidRPr="0059787B">
        <w:rPr>
          <w:rFonts w:ascii="Times New Roman" w:eastAsia="Times New Roman" w:hAnsi="Times New Roman" w:cs="Times New Roman"/>
        </w:rPr>
        <w:t>§</w:t>
      </w:r>
    </w:p>
    <w:p w14:paraId="0A994914" w14:textId="77777777" w:rsidR="007D60AC" w:rsidRPr="0059787B" w:rsidRDefault="007D60AC" w:rsidP="007D60AC">
      <w:pPr>
        <w:tabs>
          <w:tab w:val="num" w:pos="426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(1) </w:t>
      </w:r>
      <w:r w:rsidRPr="0059787B">
        <w:rPr>
          <w:rFonts w:ascii="Times New Roman" w:eastAsia="Times New Roman" w:hAnsi="Times New Roman" w:cs="Times New Roman"/>
        </w:rPr>
        <w:t>Az önkormányzat gazdálkodásának biztonságáért a képviselő-testület, a gazdálkodás szabályszerűségéért a polgármester felelős.</w:t>
      </w:r>
    </w:p>
    <w:p w14:paraId="35952B87" w14:textId="77777777" w:rsidR="007D60AC" w:rsidRPr="0059787B" w:rsidRDefault="007D60AC" w:rsidP="007D60AC">
      <w:pPr>
        <w:tabs>
          <w:tab w:val="num" w:pos="426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 </w:t>
      </w:r>
      <w:r w:rsidRPr="0059787B">
        <w:rPr>
          <w:rFonts w:ascii="Times New Roman" w:eastAsia="Times New Roman" w:hAnsi="Times New Roman" w:cs="Times New Roman"/>
        </w:rPr>
        <w:t>Az önkormányzati szintű költségvetés végrehajtásáért a polgármester, a könyvvezetéssel kapcsolatos feladatok ellátásáért a jegyző felelős.</w:t>
      </w:r>
    </w:p>
    <w:p w14:paraId="36B3BAC7" w14:textId="77777777" w:rsidR="007D60AC" w:rsidRPr="0059787B" w:rsidRDefault="007D60AC" w:rsidP="007D60AC">
      <w:pPr>
        <w:tabs>
          <w:tab w:val="num" w:pos="426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(3) </w:t>
      </w:r>
      <w:r w:rsidRPr="0059787B">
        <w:rPr>
          <w:rFonts w:ascii="Times New Roman" w:eastAsia="Times New Roman" w:hAnsi="Times New Roman" w:cs="Times New Roman"/>
        </w:rPr>
        <w:t>Az Önkormányzat és a Nógrádmarcali Óvoda költségvetése kiemelt előirányzatainak emelése vagy csökkentése, illetve az előirányzatok közötti átcsoportosítás a képviselő-testület hatáskörébe tartozik.</w:t>
      </w:r>
    </w:p>
    <w:p w14:paraId="28112AE1" w14:textId="77777777" w:rsidR="007D60AC" w:rsidRPr="0059787B" w:rsidRDefault="007D60AC" w:rsidP="007D60AC">
      <w:pPr>
        <w:tabs>
          <w:tab w:val="num" w:pos="426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(4) </w:t>
      </w:r>
      <w:r w:rsidRPr="0059787B">
        <w:rPr>
          <w:rFonts w:ascii="Times New Roman" w:eastAsia="Times New Roman" w:hAnsi="Times New Roman" w:cs="Times New Roman"/>
        </w:rPr>
        <w:t>A költségvetés kiemelt előirányzatain belüli rovatok közötti átcsoportosításra:</w:t>
      </w:r>
    </w:p>
    <w:p w14:paraId="35A6B143" w14:textId="77777777" w:rsidR="007D60AC" w:rsidRPr="0059787B" w:rsidRDefault="007D60AC" w:rsidP="007D60AC">
      <w:pPr>
        <w:numPr>
          <w:ilvl w:val="1"/>
          <w:numId w:val="1"/>
        </w:numPr>
        <w:tabs>
          <w:tab w:val="clear" w:pos="121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59787B">
        <w:rPr>
          <w:rFonts w:ascii="Times New Roman" w:eastAsia="Times New Roman" w:hAnsi="Times New Roman" w:cs="Times New Roman"/>
        </w:rPr>
        <w:t>az önkormányzat esetében a polgármester,</w:t>
      </w:r>
    </w:p>
    <w:p w14:paraId="56EB21AB" w14:textId="77777777" w:rsidR="007D60AC" w:rsidRPr="0059787B" w:rsidRDefault="007D60AC" w:rsidP="007D60AC">
      <w:pPr>
        <w:numPr>
          <w:ilvl w:val="1"/>
          <w:numId w:val="1"/>
        </w:numPr>
        <w:tabs>
          <w:tab w:val="clear" w:pos="1211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59787B">
        <w:rPr>
          <w:rFonts w:ascii="Times New Roman" w:eastAsia="Times New Roman" w:hAnsi="Times New Roman" w:cs="Times New Roman"/>
        </w:rPr>
        <w:t>a Nógrádmarcali Óvoda esetében az intézményvezető jogosult.</w:t>
      </w:r>
    </w:p>
    <w:p w14:paraId="15777E28" w14:textId="77777777" w:rsidR="007D60AC" w:rsidRPr="0059787B" w:rsidRDefault="007D60AC" w:rsidP="007D60A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(5) </w:t>
      </w:r>
      <w:r w:rsidRPr="0059787B">
        <w:rPr>
          <w:rFonts w:ascii="Times New Roman" w:eastAsia="Times New Roman" w:hAnsi="Times New Roman" w:cs="Times New Roman"/>
        </w:rPr>
        <w:t>A polgármester az éves költségvetés 1 %-</w:t>
      </w:r>
      <w:proofErr w:type="spellStart"/>
      <w:r w:rsidRPr="0059787B">
        <w:rPr>
          <w:rFonts w:ascii="Times New Roman" w:eastAsia="Times New Roman" w:hAnsi="Times New Roman" w:cs="Times New Roman"/>
        </w:rPr>
        <w:t>ig</w:t>
      </w:r>
      <w:proofErr w:type="spellEnd"/>
      <w:r w:rsidRPr="0059787B">
        <w:rPr>
          <w:rFonts w:ascii="Times New Roman" w:eastAsia="Times New Roman" w:hAnsi="Times New Roman" w:cs="Times New Roman"/>
        </w:rPr>
        <w:t xml:space="preserve"> dönt a forrásfelhasználásról, szerződést köthet, a döntéséről utólagosan tájékoztatja a képviselő-testületet.</w:t>
      </w:r>
    </w:p>
    <w:p w14:paraId="242F80A0" w14:textId="77777777" w:rsidR="007D60AC" w:rsidRPr="0059787B" w:rsidRDefault="007D60AC" w:rsidP="007D60AC">
      <w:pPr>
        <w:spacing w:before="240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</w:rPr>
      </w:pPr>
      <w:r w:rsidRPr="0059787B">
        <w:rPr>
          <w:rFonts w:ascii="Times New Roman" w:eastAsia="Times New Roman" w:hAnsi="Times New Roman" w:cs="Times New Roman"/>
          <w:b/>
          <w:bCs/>
        </w:rPr>
        <w:t>V. Fejezet</w:t>
      </w:r>
    </w:p>
    <w:p w14:paraId="4D664787" w14:textId="77777777" w:rsidR="007D60AC" w:rsidRPr="0059787B" w:rsidRDefault="007D60AC" w:rsidP="007D60A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</w:rPr>
      </w:pPr>
      <w:r w:rsidRPr="0059787B">
        <w:rPr>
          <w:rFonts w:ascii="Times New Roman" w:eastAsia="Times New Roman" w:hAnsi="Times New Roman" w:cs="Times New Roman"/>
          <w:b/>
          <w:bCs/>
        </w:rPr>
        <w:t>Záró rendelkezések</w:t>
      </w:r>
    </w:p>
    <w:p w14:paraId="67D2D1DE" w14:textId="77777777" w:rsidR="007D60AC" w:rsidRDefault="007D60AC" w:rsidP="007D60AC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907D40">
        <w:rPr>
          <w:rFonts w:ascii="Times New Roman" w:eastAsia="Times New Roman" w:hAnsi="Times New Roman" w:cs="Times New Roman"/>
        </w:rPr>
        <w:t xml:space="preserve">. </w:t>
      </w:r>
      <w:r w:rsidRPr="0059787B">
        <w:rPr>
          <w:rFonts w:ascii="Times New Roman" w:eastAsia="Times New Roman" w:hAnsi="Times New Roman" w:cs="Times New Roman"/>
        </w:rPr>
        <w:t>§</w:t>
      </w:r>
    </w:p>
    <w:p w14:paraId="1DCA2AF6" w14:textId="77777777" w:rsidR="007D60AC" w:rsidRDefault="007D60AC" w:rsidP="007D60AC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59787B">
        <w:rPr>
          <w:rFonts w:ascii="Times New Roman" w:eastAsia="Times New Roman" w:hAnsi="Times New Roman" w:cs="Times New Roman"/>
        </w:rPr>
        <w:t xml:space="preserve">(1) Ez a rendelet </w:t>
      </w:r>
      <w:r>
        <w:rPr>
          <w:rFonts w:ascii="Times New Roman" w:eastAsia="Times New Roman" w:hAnsi="Times New Roman" w:cs="Times New Roman"/>
        </w:rPr>
        <w:t>2023. március 8-án</w:t>
      </w:r>
      <w:r w:rsidRPr="0059787B">
        <w:rPr>
          <w:rFonts w:ascii="Times New Roman" w:eastAsia="Times New Roman" w:hAnsi="Times New Roman" w:cs="Times New Roman"/>
        </w:rPr>
        <w:t xml:space="preserve"> lép hatályba.</w:t>
      </w:r>
    </w:p>
    <w:p w14:paraId="6FDED5C3" w14:textId="77777777" w:rsidR="007D60AC" w:rsidRPr="0059787B" w:rsidRDefault="007D60AC" w:rsidP="007D60AC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(2) </w:t>
      </w:r>
      <w:r w:rsidRPr="0059787B">
        <w:rPr>
          <w:rFonts w:ascii="Times New Roman" w:eastAsia="Times New Roman" w:hAnsi="Times New Roman" w:cs="Times New Roman"/>
        </w:rPr>
        <w:t>A költségvetés bevételi és kiadási előirányzatai 202</w:t>
      </w:r>
      <w:r>
        <w:rPr>
          <w:rFonts w:ascii="Times New Roman" w:eastAsia="Times New Roman" w:hAnsi="Times New Roman" w:cs="Times New Roman"/>
        </w:rPr>
        <w:t>3</w:t>
      </w:r>
      <w:r w:rsidRPr="0059787B">
        <w:rPr>
          <w:rFonts w:ascii="Times New Roman" w:eastAsia="Times New Roman" w:hAnsi="Times New Roman" w:cs="Times New Roman"/>
        </w:rPr>
        <w:t>. január 1-től hatályosak.</w:t>
      </w:r>
    </w:p>
    <w:p w14:paraId="52BB9519" w14:textId="77777777" w:rsidR="007D60AC" w:rsidRPr="0059787B" w:rsidRDefault="007D60AC" w:rsidP="007D60AC">
      <w:pPr>
        <w:tabs>
          <w:tab w:val="center" w:pos="2268"/>
          <w:tab w:val="center" w:pos="6804"/>
        </w:tabs>
        <w:suppressAutoHyphens/>
        <w:spacing w:before="48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9787B">
        <w:rPr>
          <w:rFonts w:ascii="Times New Roman" w:eastAsia="Times New Roman" w:hAnsi="Times New Roman" w:cs="Times New Roman"/>
          <w:lang w:eastAsia="ar-SA"/>
        </w:rPr>
        <w:tab/>
        <w:t>Vályi Nagy András</w:t>
      </w:r>
      <w:r w:rsidRPr="00907D40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907D40">
        <w:rPr>
          <w:rFonts w:ascii="Times New Roman" w:eastAsia="Times New Roman" w:hAnsi="Times New Roman" w:cs="Times New Roman"/>
          <w:lang w:eastAsia="ar-SA"/>
        </w:rPr>
        <w:t>sk</w:t>
      </w:r>
      <w:proofErr w:type="spellEnd"/>
      <w:r w:rsidRPr="00907D40">
        <w:rPr>
          <w:rFonts w:ascii="Times New Roman" w:eastAsia="Times New Roman" w:hAnsi="Times New Roman" w:cs="Times New Roman"/>
          <w:lang w:eastAsia="ar-SA"/>
        </w:rPr>
        <w:t>.</w:t>
      </w:r>
      <w:r w:rsidRPr="0059787B">
        <w:rPr>
          <w:rFonts w:ascii="Times New Roman" w:eastAsia="Times New Roman" w:hAnsi="Times New Roman" w:cs="Times New Roman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lang w:eastAsia="ar-SA"/>
        </w:rPr>
        <w:t>Tunyoginé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9787B">
        <w:rPr>
          <w:rFonts w:ascii="Times New Roman" w:eastAsia="Times New Roman" w:hAnsi="Times New Roman" w:cs="Times New Roman"/>
          <w:lang w:eastAsia="ar-SA"/>
        </w:rPr>
        <w:t>dr</w:t>
      </w:r>
      <w:r>
        <w:rPr>
          <w:rFonts w:ascii="Times New Roman" w:eastAsia="Times New Roman" w:hAnsi="Times New Roman" w:cs="Times New Roman"/>
          <w:lang w:eastAsia="ar-SA"/>
        </w:rPr>
        <w:t>. Gálik Ágnes</w:t>
      </w:r>
      <w:r w:rsidRPr="00907D40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Pr="00907D40">
        <w:rPr>
          <w:rFonts w:ascii="Times New Roman" w:eastAsia="Times New Roman" w:hAnsi="Times New Roman" w:cs="Times New Roman"/>
          <w:lang w:eastAsia="ar-SA"/>
        </w:rPr>
        <w:t>sk</w:t>
      </w:r>
      <w:proofErr w:type="spellEnd"/>
      <w:r w:rsidRPr="00907D40">
        <w:rPr>
          <w:rFonts w:ascii="Times New Roman" w:eastAsia="Times New Roman" w:hAnsi="Times New Roman" w:cs="Times New Roman"/>
          <w:lang w:eastAsia="ar-SA"/>
        </w:rPr>
        <w:t>.</w:t>
      </w:r>
    </w:p>
    <w:p w14:paraId="0153B248" w14:textId="77777777" w:rsidR="007D60AC" w:rsidRPr="00907D40" w:rsidRDefault="007D60AC" w:rsidP="007D60AC">
      <w:pPr>
        <w:tabs>
          <w:tab w:val="center" w:pos="2268"/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9787B">
        <w:rPr>
          <w:rFonts w:ascii="Times New Roman" w:eastAsia="Times New Roman" w:hAnsi="Times New Roman" w:cs="Times New Roman"/>
          <w:lang w:eastAsia="ar-SA"/>
        </w:rPr>
        <w:tab/>
        <w:t>polgármester</w:t>
      </w:r>
      <w:r w:rsidRPr="0059787B">
        <w:rPr>
          <w:rFonts w:ascii="Times New Roman" w:eastAsia="Times New Roman" w:hAnsi="Times New Roman" w:cs="Times New Roman"/>
          <w:lang w:eastAsia="ar-SA"/>
        </w:rPr>
        <w:tab/>
        <w:t>jegyző</w:t>
      </w:r>
    </w:p>
    <w:p w14:paraId="7D57D20D" w14:textId="77777777" w:rsidR="006C420E" w:rsidRPr="007D60AC" w:rsidRDefault="006C420E" w:rsidP="007D60AC"/>
    <w:sectPr w:rsidR="006C420E" w:rsidRPr="007D6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45851"/>
    <w:multiLevelType w:val="hybridMultilevel"/>
    <w:tmpl w:val="B8088D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6E6"/>
    <w:multiLevelType w:val="hybridMultilevel"/>
    <w:tmpl w:val="8744B27A"/>
    <w:lvl w:ilvl="0" w:tplc="5EF68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78CE0222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D842ECF4">
      <w:start w:val="1"/>
      <w:numFmt w:val="decimal"/>
      <w:lvlText w:val="%4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 w16cid:durableId="1307783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89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AC"/>
    <w:rsid w:val="006C420E"/>
    <w:rsid w:val="007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CEFC"/>
  <w15:chartTrackingRefBased/>
  <w15:docId w15:val="{11C35275-65B9-4614-A9FA-5BE9EA6B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60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 Szügy</dc:creator>
  <cp:keywords/>
  <dc:description/>
  <cp:lastModifiedBy>Rendszergazda Szügy</cp:lastModifiedBy>
  <cp:revision>1</cp:revision>
  <dcterms:created xsi:type="dcterms:W3CDTF">2023-04-03T11:05:00Z</dcterms:created>
  <dcterms:modified xsi:type="dcterms:W3CDTF">2023-04-03T11:07:00Z</dcterms:modified>
</cp:coreProperties>
</file>